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Umgestaltung Spielplatz Kirchstraße 56422 Wirges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Umgestaltung des Kinderspielplatzes sowie Flächenanpassung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